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23" w:rsidRPr="00BF04BE" w:rsidRDefault="00282106" w:rsidP="00282106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BF04BE">
        <w:rPr>
          <w:rFonts w:ascii="Comic Sans MS" w:hAnsi="Comic Sans MS"/>
          <w:i/>
          <w:sz w:val="40"/>
          <w:szCs w:val="40"/>
          <w:u w:val="single"/>
        </w:rPr>
        <w:t>Směrnice za výši úplaty předškolního vzdělávání</w:t>
      </w:r>
    </w:p>
    <w:p w:rsidR="00282106" w:rsidRPr="00BF04BE" w:rsidRDefault="00BF04BE" w:rsidP="00282106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BF04BE">
        <w:rPr>
          <w:rFonts w:ascii="Comic Sans MS" w:hAnsi="Comic Sans MS"/>
          <w:i/>
          <w:sz w:val="40"/>
          <w:szCs w:val="40"/>
          <w:u w:val="single"/>
        </w:rPr>
        <w:t>Mateřská škola Sedlec</w:t>
      </w:r>
    </w:p>
    <w:p w:rsidR="00282106" w:rsidRDefault="00282106" w:rsidP="00282106">
      <w:pPr>
        <w:jc w:val="both"/>
        <w:rPr>
          <w:rFonts w:ascii="Comic Sans MS" w:hAnsi="Comic Sans MS"/>
          <w:sz w:val="28"/>
          <w:szCs w:val="28"/>
        </w:rPr>
      </w:pPr>
    </w:p>
    <w:p w:rsidR="00282106" w:rsidRDefault="00282106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Vydala: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F04BE">
        <w:rPr>
          <w:rFonts w:ascii="Comic Sans MS" w:hAnsi="Comic Sans MS"/>
          <w:b/>
          <w:i/>
          <w:sz w:val="28"/>
          <w:szCs w:val="28"/>
        </w:rPr>
        <w:t>Mateřská škola Sedlec, Sedlec 69, 373 47</w:t>
      </w:r>
    </w:p>
    <w:p w:rsidR="00282106" w:rsidRPr="00BF04BE" w:rsidRDefault="00282106" w:rsidP="00282106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Schválila: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F04BE">
        <w:rPr>
          <w:rFonts w:ascii="Comic Sans MS" w:hAnsi="Comic Sans MS"/>
          <w:b/>
          <w:i/>
          <w:sz w:val="28"/>
          <w:szCs w:val="28"/>
        </w:rPr>
        <w:t xml:space="preserve">Ředitelka </w:t>
      </w:r>
      <w:r w:rsidR="00BF04BE">
        <w:rPr>
          <w:rFonts w:ascii="Comic Sans MS" w:hAnsi="Comic Sans MS"/>
          <w:b/>
          <w:i/>
          <w:sz w:val="28"/>
          <w:szCs w:val="28"/>
        </w:rPr>
        <w:t>školy</w:t>
      </w:r>
      <w:r w:rsidRPr="00BF04BE">
        <w:rPr>
          <w:rFonts w:ascii="Comic Sans MS" w:hAnsi="Comic Sans MS"/>
          <w:b/>
          <w:i/>
          <w:sz w:val="28"/>
          <w:szCs w:val="28"/>
        </w:rPr>
        <w:t xml:space="preserve">, Romana </w:t>
      </w:r>
      <w:proofErr w:type="spellStart"/>
      <w:r w:rsidRPr="00BF04BE">
        <w:rPr>
          <w:rFonts w:ascii="Comic Sans MS" w:hAnsi="Comic Sans MS"/>
          <w:b/>
          <w:i/>
          <w:sz w:val="28"/>
          <w:szCs w:val="28"/>
        </w:rPr>
        <w:t>Malková</w:t>
      </w:r>
      <w:proofErr w:type="spellEnd"/>
    </w:p>
    <w:p w:rsidR="00282106" w:rsidRPr="00BF04BE" w:rsidRDefault="00282106" w:rsidP="00282106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Účinnost: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F04BE">
        <w:rPr>
          <w:rFonts w:ascii="Comic Sans MS" w:hAnsi="Comic Sans MS"/>
          <w:b/>
          <w:i/>
          <w:sz w:val="28"/>
          <w:szCs w:val="28"/>
        </w:rPr>
        <w:t>1. září 2021</w:t>
      </w:r>
    </w:p>
    <w:p w:rsidR="00282106" w:rsidRDefault="00282106" w:rsidP="00282106">
      <w:pPr>
        <w:jc w:val="both"/>
        <w:rPr>
          <w:rFonts w:ascii="Comic Sans MS" w:hAnsi="Comic Sans MS"/>
          <w:sz w:val="28"/>
          <w:szCs w:val="28"/>
        </w:rPr>
      </w:pPr>
    </w:p>
    <w:p w:rsidR="00282106" w:rsidRDefault="00282106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souladu s ustanoveními zákona § 123, odst.4 zákona č. 561/2004 Sb.  o předškolním, základním, středním, vyšším, odborném a jiném vzdělávání, vyhlášky č.14/2005 Sb., o předškolním vzdělávání a zákona č. 117/1995 Sb. o státní podpoře, ve znění pozdějších předpisů vydávám tuto směrnici:</w:t>
      </w:r>
    </w:p>
    <w:p w:rsidR="00282106" w:rsidRPr="00C01F4B" w:rsidRDefault="00282106" w:rsidP="00C01F4B">
      <w:pPr>
        <w:jc w:val="center"/>
        <w:rPr>
          <w:rFonts w:ascii="Comic Sans MS" w:hAnsi="Comic Sans MS"/>
          <w:sz w:val="28"/>
          <w:szCs w:val="28"/>
        </w:rPr>
      </w:pPr>
      <w:r w:rsidRPr="00C01F4B">
        <w:rPr>
          <w:rFonts w:ascii="Comic Sans MS" w:hAnsi="Comic Sans MS"/>
          <w:sz w:val="28"/>
          <w:szCs w:val="28"/>
        </w:rPr>
        <w:t>Čl. 1</w:t>
      </w:r>
    </w:p>
    <w:p w:rsidR="00282106" w:rsidRPr="00C01F4B" w:rsidRDefault="00C01F4B" w:rsidP="00C01F4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C01F4B">
        <w:rPr>
          <w:rFonts w:ascii="Comic Sans MS" w:hAnsi="Comic Sans MS"/>
          <w:b/>
          <w:i/>
          <w:sz w:val="28"/>
          <w:szCs w:val="28"/>
        </w:rPr>
        <w:t>Úvodní ustanovení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Tato směrnice stanoví výši úplaty za předškolní vzdělávání v mateřské škole (dále jen „úplata“), možnost snížení úplaty nebo osvobození od úplaty a podmínek splatnosti úplaty.</w:t>
      </w:r>
    </w:p>
    <w:p w:rsidR="00C01F4B" w:rsidRDefault="00C01F4B" w:rsidP="00C01F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Čl.2</w:t>
      </w:r>
    </w:p>
    <w:p w:rsidR="00C01F4B" w:rsidRPr="00C01F4B" w:rsidRDefault="00C01F4B" w:rsidP="00C01F4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C01F4B">
        <w:rPr>
          <w:rFonts w:ascii="Comic Sans MS" w:hAnsi="Comic Sans MS"/>
          <w:b/>
          <w:i/>
          <w:sz w:val="28"/>
          <w:szCs w:val="28"/>
        </w:rPr>
        <w:t>Plátci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Úplatu uhradí zákonný zástupce dítěte přijatého k předškolnímu vzdělávání v mateřské škole.</w:t>
      </w:r>
    </w:p>
    <w:p w:rsidR="00C01F4B" w:rsidRDefault="00C01F4B" w:rsidP="00C01F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Čl.3</w:t>
      </w:r>
    </w:p>
    <w:p w:rsidR="00C01F4B" w:rsidRPr="00C01F4B" w:rsidRDefault="00C01F4B" w:rsidP="00C01F4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C01F4B">
        <w:rPr>
          <w:rFonts w:ascii="Comic Sans MS" w:hAnsi="Comic Sans MS"/>
          <w:b/>
          <w:i/>
          <w:sz w:val="28"/>
          <w:szCs w:val="28"/>
        </w:rPr>
        <w:t>Základní částka úplaty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Základní částku úplaty stanovuji na 400,-Kč za příslušný kalendářní měsíc.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</w:p>
    <w:p w:rsidR="00C01F4B" w:rsidRPr="00C01F4B" w:rsidRDefault="00C01F4B" w:rsidP="00C01F4B">
      <w:pPr>
        <w:jc w:val="center"/>
        <w:rPr>
          <w:rFonts w:ascii="Comic Sans MS" w:hAnsi="Comic Sans MS"/>
          <w:i/>
          <w:sz w:val="28"/>
          <w:szCs w:val="28"/>
        </w:rPr>
      </w:pPr>
      <w:r w:rsidRPr="00C01F4B">
        <w:rPr>
          <w:rFonts w:ascii="Comic Sans MS" w:hAnsi="Comic Sans MS"/>
          <w:i/>
          <w:sz w:val="28"/>
          <w:szCs w:val="28"/>
        </w:rPr>
        <w:lastRenderedPageBreak/>
        <w:t>Čl.4</w:t>
      </w:r>
    </w:p>
    <w:p w:rsidR="00C01F4B" w:rsidRPr="00C01F4B" w:rsidRDefault="00C01F4B" w:rsidP="00C01F4B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C01F4B">
        <w:rPr>
          <w:rFonts w:ascii="Comic Sans MS" w:hAnsi="Comic Sans MS"/>
          <w:b/>
          <w:i/>
          <w:sz w:val="28"/>
          <w:szCs w:val="28"/>
        </w:rPr>
        <w:t>Snížení základní částky úplaty</w:t>
      </w:r>
    </w:p>
    <w:p w:rsidR="00C01F4B" w:rsidRPr="008F720D" w:rsidRDefault="00C01F4B" w:rsidP="008F720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8F720D">
        <w:rPr>
          <w:rFonts w:ascii="Comic Sans MS" w:hAnsi="Comic Sans MS"/>
          <w:sz w:val="28"/>
          <w:szCs w:val="28"/>
          <w:u w:val="single"/>
        </w:rPr>
        <w:t>Ředitelka mateřské školy může snížit základní částku na: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1/.</w:t>
      </w:r>
      <w:r>
        <w:rPr>
          <w:rFonts w:ascii="Comic Sans MS" w:hAnsi="Comic Sans MS"/>
          <w:sz w:val="28"/>
          <w:szCs w:val="28"/>
        </w:rPr>
        <w:tab/>
        <w:t>200,-Kč, pokud bude dítě omluvené z docházky v MŠ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celý měsíc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2/.</w:t>
      </w:r>
      <w:r>
        <w:rPr>
          <w:rFonts w:ascii="Comic Sans MS" w:hAnsi="Comic Sans MS"/>
          <w:sz w:val="28"/>
          <w:szCs w:val="28"/>
        </w:rPr>
        <w:tab/>
        <w:t>300,-Kč, pokud dítě navštěvuje MŠ celý měsíc pouze dopoledne</w:t>
      </w:r>
    </w:p>
    <w:p w:rsidR="00C01F4B" w:rsidRDefault="00C01F4B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3/. </w:t>
      </w:r>
      <w:r>
        <w:rPr>
          <w:rFonts w:ascii="Comic Sans MS" w:hAnsi="Comic Sans MS"/>
          <w:sz w:val="28"/>
          <w:szCs w:val="28"/>
        </w:rPr>
        <w:tab/>
        <w:t xml:space="preserve">v době </w:t>
      </w:r>
      <w:r w:rsidR="008F720D">
        <w:rPr>
          <w:rFonts w:ascii="Comic Sans MS" w:hAnsi="Comic Sans MS"/>
          <w:sz w:val="28"/>
          <w:szCs w:val="28"/>
        </w:rPr>
        <w:t>prázdnin, kdy je MŠ uzavřena déle než pět pracovních dnů, platí rodiče poměrnou část za skutečně odchozené dny</w:t>
      </w:r>
    </w:p>
    <w:p w:rsidR="008F720D" w:rsidRDefault="008F720D" w:rsidP="008F72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Čl.5</w:t>
      </w:r>
    </w:p>
    <w:p w:rsidR="008F720D" w:rsidRPr="008F720D" w:rsidRDefault="008F720D" w:rsidP="008F720D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8F720D">
        <w:rPr>
          <w:rFonts w:ascii="Comic Sans MS" w:hAnsi="Comic Sans MS"/>
          <w:b/>
          <w:i/>
          <w:sz w:val="28"/>
          <w:szCs w:val="28"/>
        </w:rPr>
        <w:t>Prokázání nároku na osvobození od úplaty</w:t>
      </w:r>
    </w:p>
    <w:p w:rsidR="008F720D" w:rsidRPr="008F720D" w:rsidRDefault="008F720D" w:rsidP="00282106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8F720D">
        <w:rPr>
          <w:rFonts w:ascii="Comic Sans MS" w:hAnsi="Comic Sans MS"/>
          <w:sz w:val="28"/>
          <w:szCs w:val="28"/>
          <w:u w:val="single"/>
        </w:rPr>
        <w:t>Osvobozen od úplaty bude: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1/.</w:t>
      </w:r>
      <w:r>
        <w:rPr>
          <w:rFonts w:ascii="Comic Sans MS" w:hAnsi="Comic Sans MS"/>
          <w:sz w:val="28"/>
          <w:szCs w:val="28"/>
        </w:rPr>
        <w:tab/>
        <w:t>zákonný zástupce nezaopatřeného dítěte, pokud tomuto dítět</w:t>
      </w:r>
      <w:r w:rsidR="003471D1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náleží zvýšení příspěvku na péči (§12, odst.1 zákona č.108/2006 Sb., o sociálních službách)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2/.</w:t>
      </w:r>
      <w:r>
        <w:rPr>
          <w:rFonts w:ascii="Comic Sans MS" w:hAnsi="Comic Sans MS"/>
          <w:sz w:val="28"/>
          <w:szCs w:val="28"/>
        </w:rPr>
        <w:tab/>
        <w:t>rodič, kterému náleží zvýšení příspěvku na péči z důvodu péče o nezaopatřené dítě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3/.</w:t>
      </w:r>
      <w:r>
        <w:rPr>
          <w:rFonts w:ascii="Comic Sans MS" w:hAnsi="Comic Sans MS"/>
          <w:sz w:val="28"/>
          <w:szCs w:val="28"/>
        </w:rPr>
        <w:tab/>
        <w:t>fyzická osoba, která o dítě pečuje a z důvodu péče o toto dítě pobírá dávky pěstounské péče (zákon č.139/1999 Sb., o sociálně právní ochraně dětí ve znění pozdějších předpisů), pokud tuto skutečnost prokáže ředitelce školy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4/.</w:t>
      </w:r>
      <w:r>
        <w:rPr>
          <w:rFonts w:ascii="Comic Sans MS" w:hAnsi="Comic Sans MS"/>
          <w:sz w:val="28"/>
          <w:szCs w:val="28"/>
        </w:rPr>
        <w:tab/>
        <w:t>zákonný zástupce dítěte, který pobírá opakující se dávky v hmotné nouzi (§4, odst. 2 zákona č. 111/2006 Sb., o pomoci v hmotné nouzi)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Žádost o osvobození od úplaty je nutné doložit nejpozději do 5. dne v kalendářním měsíci.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</w:p>
    <w:p w:rsidR="008F720D" w:rsidRPr="00BF04BE" w:rsidRDefault="008F720D" w:rsidP="00BF04BE">
      <w:pPr>
        <w:jc w:val="center"/>
        <w:rPr>
          <w:rFonts w:ascii="Comic Sans MS" w:hAnsi="Comic Sans MS"/>
          <w:sz w:val="28"/>
          <w:szCs w:val="28"/>
        </w:rPr>
      </w:pPr>
      <w:r w:rsidRPr="00BF04BE">
        <w:rPr>
          <w:rFonts w:ascii="Comic Sans MS" w:hAnsi="Comic Sans MS"/>
          <w:sz w:val="28"/>
          <w:szCs w:val="28"/>
        </w:rPr>
        <w:lastRenderedPageBreak/>
        <w:t>Čl.6</w:t>
      </w:r>
    </w:p>
    <w:p w:rsidR="008F720D" w:rsidRPr="00BF04BE" w:rsidRDefault="008F720D" w:rsidP="00BF04B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F04BE">
        <w:rPr>
          <w:rFonts w:ascii="Comic Sans MS" w:hAnsi="Comic Sans MS"/>
          <w:b/>
          <w:i/>
          <w:sz w:val="28"/>
          <w:szCs w:val="28"/>
        </w:rPr>
        <w:t>Změna ve vybírání úplaty</w:t>
      </w: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Vzdělávání</w:t>
      </w:r>
      <w:r w:rsidR="003471D1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se v posledním ročníku mateřské školy poskytuje bezúplatně od počátku školního roku, který následuje po dni, kdy dítě dosáhne pátého roku, děti s odkladem školní docházky úplatu nehradí.</w:t>
      </w:r>
    </w:p>
    <w:p w:rsidR="00BF04BE" w:rsidRDefault="00BF04BE" w:rsidP="00BF04B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Čl.7</w:t>
      </w:r>
    </w:p>
    <w:p w:rsidR="00BF04BE" w:rsidRPr="00BF04BE" w:rsidRDefault="00BF04BE" w:rsidP="00BF04B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F04BE">
        <w:rPr>
          <w:rFonts w:ascii="Comic Sans MS" w:hAnsi="Comic Sans MS"/>
          <w:b/>
          <w:i/>
          <w:sz w:val="28"/>
          <w:szCs w:val="28"/>
        </w:rPr>
        <w:t>Podmínky splatnosti úplaty</w:t>
      </w: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Úplata za kalendářní měsíc je splatná v hotovosti – z organizačních důvodů. Datum vybírání je vždy zveřejněn na nástěnce v šatně dětí s dostatečným předstihem – zpravidla první středa v měsíci.</w:t>
      </w: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Romana </w:t>
      </w:r>
      <w:proofErr w:type="spellStart"/>
      <w:r>
        <w:rPr>
          <w:rFonts w:ascii="Comic Sans MS" w:hAnsi="Comic Sans MS"/>
          <w:sz w:val="28"/>
          <w:szCs w:val="28"/>
        </w:rPr>
        <w:t>Malková</w:t>
      </w:r>
      <w:proofErr w:type="spellEnd"/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 Sedlec</w:t>
      </w: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</w:p>
    <w:p w:rsidR="001B708F" w:rsidRDefault="001B708F" w:rsidP="00282106">
      <w:pPr>
        <w:jc w:val="both"/>
        <w:rPr>
          <w:rFonts w:ascii="Comic Sans MS" w:hAnsi="Comic Sans MS"/>
          <w:sz w:val="28"/>
          <w:szCs w:val="28"/>
        </w:rPr>
      </w:pPr>
    </w:p>
    <w:p w:rsidR="00BF04BE" w:rsidRDefault="00BF04BE" w:rsidP="002821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Sedlci, dne: 1.9. 2021</w:t>
      </w:r>
    </w:p>
    <w:p w:rsidR="008F720D" w:rsidRDefault="008F720D" w:rsidP="00282106">
      <w:pPr>
        <w:jc w:val="both"/>
        <w:rPr>
          <w:rFonts w:ascii="Comic Sans MS" w:hAnsi="Comic Sans MS"/>
          <w:sz w:val="28"/>
          <w:szCs w:val="28"/>
        </w:rPr>
      </w:pPr>
    </w:p>
    <w:p w:rsidR="00C01F4B" w:rsidRPr="00282106" w:rsidRDefault="00C01F4B" w:rsidP="00282106">
      <w:pPr>
        <w:jc w:val="both"/>
        <w:rPr>
          <w:rFonts w:ascii="Comic Sans MS" w:hAnsi="Comic Sans MS"/>
          <w:sz w:val="28"/>
          <w:szCs w:val="28"/>
        </w:rPr>
      </w:pPr>
    </w:p>
    <w:sectPr w:rsidR="00C01F4B" w:rsidRPr="0028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06"/>
    <w:rsid w:val="001B708F"/>
    <w:rsid w:val="00282106"/>
    <w:rsid w:val="003471D1"/>
    <w:rsid w:val="00796F23"/>
    <w:rsid w:val="008F720D"/>
    <w:rsid w:val="00BF04BE"/>
    <w:rsid w:val="00C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114F"/>
  <w15:chartTrackingRefBased/>
  <w15:docId w15:val="{097C8406-18F2-4014-A0A6-286ED86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5</cp:revision>
  <dcterms:created xsi:type="dcterms:W3CDTF">2021-09-30T14:39:00Z</dcterms:created>
  <dcterms:modified xsi:type="dcterms:W3CDTF">2021-09-30T15:30:00Z</dcterms:modified>
</cp:coreProperties>
</file>